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9A0" w:rsidRPr="00A0016E" w:rsidRDefault="001369A0" w:rsidP="001369A0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0016E">
        <w:rPr>
          <w:rFonts w:ascii="Corbel" w:hAnsi="Corbel"/>
          <w:b/>
          <w:bCs/>
          <w:sz w:val="24"/>
          <w:szCs w:val="24"/>
        </w:rPr>
        <w:t xml:space="preserve">   </w:t>
      </w:r>
      <w:bookmarkStart w:id="0" w:name="_Hlk22565952"/>
      <w:r w:rsidRPr="00A0016E">
        <w:rPr>
          <w:rFonts w:ascii="Corbel" w:hAnsi="Corbel"/>
          <w:b/>
          <w:bCs/>
          <w:sz w:val="24"/>
          <w:szCs w:val="24"/>
        </w:rPr>
        <w:tab/>
      </w:r>
      <w:r w:rsidRPr="00A0016E">
        <w:rPr>
          <w:rFonts w:ascii="Corbel" w:hAnsi="Corbel"/>
          <w:b/>
          <w:bCs/>
          <w:sz w:val="24"/>
          <w:szCs w:val="24"/>
        </w:rPr>
        <w:tab/>
      </w:r>
      <w:r w:rsidRPr="00A0016E">
        <w:rPr>
          <w:rFonts w:ascii="Corbel" w:hAnsi="Corbel"/>
          <w:b/>
          <w:bCs/>
          <w:sz w:val="24"/>
          <w:szCs w:val="24"/>
        </w:rPr>
        <w:tab/>
      </w:r>
      <w:r w:rsidRPr="00A0016E">
        <w:rPr>
          <w:rFonts w:ascii="Corbel" w:hAnsi="Corbel"/>
          <w:b/>
          <w:bCs/>
          <w:sz w:val="24"/>
          <w:szCs w:val="24"/>
        </w:rPr>
        <w:tab/>
      </w:r>
      <w:r w:rsidRPr="00A0016E">
        <w:rPr>
          <w:rFonts w:ascii="Corbel" w:hAnsi="Corbel"/>
          <w:b/>
          <w:bCs/>
          <w:sz w:val="24"/>
          <w:szCs w:val="24"/>
        </w:rPr>
        <w:tab/>
      </w:r>
      <w:r w:rsidRPr="00A0016E">
        <w:rPr>
          <w:rFonts w:ascii="Corbel" w:hAnsi="Corbel"/>
          <w:b/>
          <w:bCs/>
          <w:sz w:val="24"/>
          <w:szCs w:val="24"/>
        </w:rPr>
        <w:tab/>
      </w:r>
      <w:r w:rsidRPr="00A0016E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:rsidR="001369A0" w:rsidRPr="00A0016E" w:rsidRDefault="001369A0" w:rsidP="001369A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0016E">
        <w:rPr>
          <w:rFonts w:ascii="Corbel" w:hAnsi="Corbel"/>
          <w:b/>
          <w:smallCaps/>
          <w:sz w:val="24"/>
          <w:szCs w:val="24"/>
        </w:rPr>
        <w:t>SYLABUS</w:t>
      </w:r>
    </w:p>
    <w:p w:rsidR="001369A0" w:rsidRPr="00A0016E" w:rsidRDefault="001369A0" w:rsidP="001369A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0016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0016E">
        <w:rPr>
          <w:rFonts w:ascii="Corbel" w:hAnsi="Corbel"/>
          <w:i/>
          <w:smallCaps/>
          <w:sz w:val="24"/>
          <w:szCs w:val="24"/>
        </w:rPr>
        <w:t>2019-2022</w:t>
      </w:r>
    </w:p>
    <w:p w:rsidR="001369A0" w:rsidRPr="00A0016E" w:rsidRDefault="001369A0" w:rsidP="001369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0016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A0016E">
        <w:rPr>
          <w:rFonts w:ascii="Corbel" w:hAnsi="Corbel"/>
          <w:sz w:val="24"/>
          <w:szCs w:val="24"/>
        </w:rPr>
        <w:t>)</w:t>
      </w:r>
    </w:p>
    <w:p w:rsidR="001369A0" w:rsidRPr="00A0016E" w:rsidRDefault="001369A0" w:rsidP="001369A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0016E">
        <w:rPr>
          <w:rFonts w:ascii="Corbel" w:hAnsi="Corbel"/>
          <w:sz w:val="24"/>
          <w:szCs w:val="24"/>
        </w:rPr>
        <w:tab/>
      </w:r>
      <w:r w:rsidRPr="00A0016E">
        <w:rPr>
          <w:rFonts w:ascii="Corbel" w:hAnsi="Corbel"/>
          <w:sz w:val="24"/>
          <w:szCs w:val="24"/>
        </w:rPr>
        <w:tab/>
      </w:r>
      <w:r w:rsidRPr="00A0016E">
        <w:rPr>
          <w:rFonts w:ascii="Corbel" w:hAnsi="Corbel"/>
          <w:sz w:val="24"/>
          <w:szCs w:val="24"/>
        </w:rPr>
        <w:tab/>
      </w:r>
      <w:r w:rsidRPr="00A0016E">
        <w:rPr>
          <w:rFonts w:ascii="Corbel" w:hAnsi="Corbel"/>
          <w:sz w:val="24"/>
          <w:szCs w:val="24"/>
        </w:rPr>
        <w:tab/>
        <w:t xml:space="preserve">Rok akademicki   </w:t>
      </w:r>
      <w:r w:rsidR="003B30BC" w:rsidRPr="00A0016E">
        <w:rPr>
          <w:rFonts w:ascii="Corbel" w:hAnsi="Corbel"/>
          <w:sz w:val="24"/>
          <w:szCs w:val="24"/>
        </w:rPr>
        <w:t>2021/2022</w:t>
      </w:r>
    </w:p>
    <w:p w:rsidR="001369A0" w:rsidRPr="00A0016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0016E"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69A0" w:rsidRPr="00A0016E" w:rsidTr="009A4B68">
        <w:tc>
          <w:tcPr>
            <w:tcW w:w="2694" w:type="dxa"/>
            <w:vAlign w:val="center"/>
          </w:tcPr>
          <w:p w:rsidR="001369A0" w:rsidRPr="00A0016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1369A0" w:rsidRPr="00A0016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>Organizacja pomocy psychologiczno-pedagogicznej</w:t>
            </w:r>
          </w:p>
        </w:tc>
      </w:tr>
      <w:tr w:rsidR="001369A0" w:rsidRPr="00A0016E" w:rsidTr="009A4B68">
        <w:tc>
          <w:tcPr>
            <w:tcW w:w="2694" w:type="dxa"/>
            <w:vAlign w:val="center"/>
          </w:tcPr>
          <w:p w:rsidR="001369A0" w:rsidRPr="00A0016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1369A0" w:rsidRPr="00A0016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69A0" w:rsidRPr="00A0016E" w:rsidTr="009A4B68">
        <w:tc>
          <w:tcPr>
            <w:tcW w:w="2694" w:type="dxa"/>
            <w:vAlign w:val="center"/>
          </w:tcPr>
          <w:p w:rsidR="001369A0" w:rsidRPr="00A0016E" w:rsidRDefault="001369A0" w:rsidP="009A4B6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1369A0" w:rsidRPr="00A0016E" w:rsidRDefault="00A0016E" w:rsidP="00A001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369A0" w:rsidRPr="00A0016E" w:rsidTr="009A4B68">
        <w:tc>
          <w:tcPr>
            <w:tcW w:w="2694" w:type="dxa"/>
            <w:vAlign w:val="center"/>
          </w:tcPr>
          <w:p w:rsidR="001369A0" w:rsidRPr="00A0016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1369A0" w:rsidRPr="00A0016E" w:rsidRDefault="00A0016E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1" w:name="_GoBack"/>
            <w:bookmarkEnd w:id="1"/>
          </w:p>
        </w:tc>
      </w:tr>
      <w:tr w:rsidR="001369A0" w:rsidRPr="00A0016E" w:rsidTr="009A4B68">
        <w:tc>
          <w:tcPr>
            <w:tcW w:w="2694" w:type="dxa"/>
            <w:vAlign w:val="center"/>
          </w:tcPr>
          <w:p w:rsidR="001369A0" w:rsidRPr="00A0016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1369A0" w:rsidRPr="00A0016E" w:rsidRDefault="00C76D9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 xml:space="preserve">Pedagogika; specjalność: </w:t>
            </w:r>
            <w:r w:rsidR="001369A0" w:rsidRPr="00A0016E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1369A0" w:rsidRPr="00A0016E" w:rsidTr="009A4B68">
        <w:tc>
          <w:tcPr>
            <w:tcW w:w="2694" w:type="dxa"/>
            <w:vAlign w:val="center"/>
          </w:tcPr>
          <w:p w:rsidR="001369A0" w:rsidRPr="00A0016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1369A0" w:rsidRPr="00A0016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1369A0" w:rsidRPr="00A0016E" w:rsidTr="009A4B68">
        <w:tc>
          <w:tcPr>
            <w:tcW w:w="2694" w:type="dxa"/>
            <w:vAlign w:val="center"/>
          </w:tcPr>
          <w:p w:rsidR="001369A0" w:rsidRPr="00A0016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1369A0" w:rsidRPr="00A0016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369A0" w:rsidRPr="00A0016E" w:rsidTr="009A4B68">
        <w:tc>
          <w:tcPr>
            <w:tcW w:w="2694" w:type="dxa"/>
            <w:vAlign w:val="center"/>
          </w:tcPr>
          <w:p w:rsidR="001369A0" w:rsidRPr="00A0016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1369A0" w:rsidRPr="00A0016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1369A0" w:rsidRPr="00A0016E" w:rsidTr="009A4B68">
        <w:tc>
          <w:tcPr>
            <w:tcW w:w="2694" w:type="dxa"/>
            <w:vAlign w:val="center"/>
          </w:tcPr>
          <w:p w:rsidR="001369A0" w:rsidRPr="00A0016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1369A0" w:rsidRPr="00A0016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1369A0" w:rsidRPr="00A0016E" w:rsidTr="009A4B68">
        <w:tc>
          <w:tcPr>
            <w:tcW w:w="2694" w:type="dxa"/>
            <w:vAlign w:val="center"/>
          </w:tcPr>
          <w:p w:rsidR="001369A0" w:rsidRPr="00A0016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1369A0" w:rsidRPr="00A0016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C76D90" w:rsidRPr="00A0016E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1369A0" w:rsidRPr="00A0016E" w:rsidTr="009A4B68">
        <w:tc>
          <w:tcPr>
            <w:tcW w:w="2694" w:type="dxa"/>
            <w:vAlign w:val="center"/>
          </w:tcPr>
          <w:p w:rsidR="001369A0" w:rsidRPr="00A0016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1369A0" w:rsidRPr="00A0016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69A0" w:rsidRPr="00A0016E" w:rsidTr="009A4B68">
        <w:tc>
          <w:tcPr>
            <w:tcW w:w="2694" w:type="dxa"/>
            <w:vAlign w:val="center"/>
          </w:tcPr>
          <w:p w:rsidR="001369A0" w:rsidRPr="00A0016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1369A0" w:rsidRPr="00A0016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1369A0" w:rsidRPr="00A0016E" w:rsidTr="009A4B68">
        <w:tc>
          <w:tcPr>
            <w:tcW w:w="2694" w:type="dxa"/>
            <w:vAlign w:val="center"/>
          </w:tcPr>
          <w:p w:rsidR="001369A0" w:rsidRPr="00A0016E" w:rsidRDefault="001369A0" w:rsidP="009A4B6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1369A0" w:rsidRPr="00A0016E" w:rsidRDefault="001369A0" w:rsidP="009A4B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369A0" w:rsidRPr="00A0016E" w:rsidRDefault="001369A0" w:rsidP="001369A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0016E">
        <w:rPr>
          <w:rFonts w:ascii="Corbel" w:hAnsi="Corbel"/>
          <w:sz w:val="24"/>
          <w:szCs w:val="24"/>
        </w:rPr>
        <w:t xml:space="preserve">* </w:t>
      </w:r>
      <w:r w:rsidRPr="00A0016E">
        <w:rPr>
          <w:rFonts w:ascii="Corbel" w:hAnsi="Corbel"/>
          <w:i/>
          <w:sz w:val="24"/>
          <w:szCs w:val="24"/>
        </w:rPr>
        <w:t>-</w:t>
      </w:r>
      <w:r w:rsidRPr="00A0016E">
        <w:rPr>
          <w:rFonts w:ascii="Corbel" w:hAnsi="Corbel"/>
          <w:b w:val="0"/>
          <w:i/>
          <w:sz w:val="24"/>
          <w:szCs w:val="24"/>
        </w:rPr>
        <w:t>opcjonalni</w:t>
      </w:r>
      <w:r w:rsidRPr="00A0016E">
        <w:rPr>
          <w:rFonts w:ascii="Corbel" w:hAnsi="Corbel"/>
          <w:b w:val="0"/>
          <w:sz w:val="24"/>
          <w:szCs w:val="24"/>
        </w:rPr>
        <w:t>e,</w:t>
      </w:r>
      <w:r w:rsidRPr="00A0016E">
        <w:rPr>
          <w:rFonts w:ascii="Corbel" w:hAnsi="Corbel"/>
          <w:i/>
          <w:sz w:val="24"/>
          <w:szCs w:val="24"/>
        </w:rPr>
        <w:t xml:space="preserve"> </w:t>
      </w:r>
      <w:r w:rsidRPr="00A0016E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369A0" w:rsidRPr="00A0016E" w:rsidRDefault="001369A0" w:rsidP="001369A0">
      <w:pPr>
        <w:pStyle w:val="Podpunkty"/>
        <w:ind w:left="0"/>
        <w:rPr>
          <w:rFonts w:ascii="Corbel" w:hAnsi="Corbel"/>
          <w:sz w:val="24"/>
          <w:szCs w:val="24"/>
        </w:rPr>
      </w:pPr>
    </w:p>
    <w:p w:rsidR="001369A0" w:rsidRPr="00A0016E" w:rsidRDefault="001369A0" w:rsidP="001369A0">
      <w:pPr>
        <w:pStyle w:val="Podpunkty"/>
        <w:ind w:left="284"/>
        <w:rPr>
          <w:rFonts w:ascii="Corbel" w:hAnsi="Corbel"/>
          <w:sz w:val="24"/>
          <w:szCs w:val="24"/>
        </w:rPr>
      </w:pPr>
      <w:r w:rsidRPr="00A0016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369A0" w:rsidRPr="00A0016E" w:rsidRDefault="001369A0" w:rsidP="001369A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1369A0" w:rsidRPr="00A0016E" w:rsidTr="009A4B6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A0" w:rsidRPr="00A0016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016E">
              <w:rPr>
                <w:rFonts w:ascii="Corbel" w:hAnsi="Corbel"/>
                <w:szCs w:val="24"/>
              </w:rPr>
              <w:t>Semestr</w:t>
            </w:r>
          </w:p>
          <w:p w:rsidR="001369A0" w:rsidRPr="00A0016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016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A0016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016E">
              <w:rPr>
                <w:rFonts w:ascii="Corbel" w:hAnsi="Corbel"/>
                <w:szCs w:val="24"/>
              </w:rPr>
              <w:t>Wykł</w:t>
            </w:r>
            <w:proofErr w:type="spellEnd"/>
            <w:r w:rsidRPr="00A001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A0016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016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A0016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016E">
              <w:rPr>
                <w:rFonts w:ascii="Corbel" w:hAnsi="Corbel"/>
                <w:szCs w:val="24"/>
              </w:rPr>
              <w:t>Konw</w:t>
            </w:r>
            <w:proofErr w:type="spellEnd"/>
            <w:r w:rsidRPr="00A001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A0016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016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A0016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016E">
              <w:rPr>
                <w:rFonts w:ascii="Corbel" w:hAnsi="Corbel"/>
                <w:szCs w:val="24"/>
              </w:rPr>
              <w:t>Sem</w:t>
            </w:r>
            <w:proofErr w:type="spellEnd"/>
            <w:r w:rsidRPr="00A001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A0016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016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A0016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0016E">
              <w:rPr>
                <w:rFonts w:ascii="Corbel" w:hAnsi="Corbel"/>
                <w:szCs w:val="24"/>
              </w:rPr>
              <w:t>Prakt</w:t>
            </w:r>
            <w:proofErr w:type="spellEnd"/>
            <w:r w:rsidRPr="00A0016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A0016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0016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69A0" w:rsidRPr="00A0016E" w:rsidRDefault="001369A0" w:rsidP="009A4B6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0016E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369A0" w:rsidRPr="00A0016E" w:rsidTr="009A4B6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69A0" w:rsidRPr="00A0016E" w:rsidRDefault="003B30BC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A0016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A0016E" w:rsidRDefault="001369A0" w:rsidP="001369A0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A0016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A0016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A0016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A0016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A0016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A0016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9A0" w:rsidRPr="00A0016E" w:rsidRDefault="001369A0" w:rsidP="009A4B6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1369A0" w:rsidRPr="00A0016E" w:rsidRDefault="001369A0" w:rsidP="001369A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369A0" w:rsidRPr="00A0016E" w:rsidRDefault="001369A0" w:rsidP="001369A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369A0" w:rsidRPr="00A0016E" w:rsidRDefault="001369A0" w:rsidP="001369A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0016E">
        <w:rPr>
          <w:rFonts w:ascii="Corbel" w:hAnsi="Corbel"/>
          <w:smallCaps w:val="0"/>
          <w:szCs w:val="24"/>
        </w:rPr>
        <w:t>1.2.</w:t>
      </w:r>
      <w:r w:rsidRPr="00A0016E">
        <w:rPr>
          <w:rFonts w:ascii="Corbel" w:hAnsi="Corbel"/>
          <w:smallCaps w:val="0"/>
          <w:szCs w:val="24"/>
        </w:rPr>
        <w:tab/>
        <w:t xml:space="preserve">Sposób realizacji zajęć  </w:t>
      </w:r>
    </w:p>
    <w:p w:rsidR="001369A0" w:rsidRPr="00A0016E" w:rsidRDefault="001369A0" w:rsidP="00136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0016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0016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1369A0" w:rsidRPr="00A0016E" w:rsidRDefault="001369A0" w:rsidP="001369A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0016E">
        <w:rPr>
          <w:rFonts w:ascii="MS Gothic" w:eastAsia="MS Gothic" w:hAnsi="MS Gothic" w:cs="MS Gothic" w:hint="eastAsia"/>
          <w:b w:val="0"/>
          <w:szCs w:val="24"/>
        </w:rPr>
        <w:t>☐</w:t>
      </w:r>
      <w:r w:rsidRPr="00A0016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1369A0" w:rsidRPr="00A0016E" w:rsidRDefault="001369A0" w:rsidP="001369A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0016E">
        <w:rPr>
          <w:rFonts w:ascii="Corbel" w:hAnsi="Corbel"/>
          <w:smallCaps w:val="0"/>
          <w:szCs w:val="24"/>
        </w:rPr>
        <w:t xml:space="preserve">1.3 </w:t>
      </w:r>
      <w:r w:rsidRPr="00A0016E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A0016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1369A0" w:rsidRPr="00A0016E" w:rsidRDefault="00DD2275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A0016E">
        <w:rPr>
          <w:rFonts w:ascii="Corbel" w:hAnsi="Corbel"/>
          <w:b w:val="0"/>
          <w:szCs w:val="24"/>
        </w:rPr>
        <w:t xml:space="preserve">Praca projektowa. </w:t>
      </w:r>
      <w:r w:rsidR="001369A0" w:rsidRPr="00A0016E">
        <w:rPr>
          <w:rFonts w:ascii="Corbel" w:hAnsi="Corbel"/>
          <w:b w:val="0"/>
          <w:szCs w:val="24"/>
        </w:rPr>
        <w:t>Zaliczenie z oceną</w:t>
      </w:r>
    </w:p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  <w:r w:rsidRPr="00A0016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69A0" w:rsidRPr="00A0016E" w:rsidTr="009A4B68">
        <w:tc>
          <w:tcPr>
            <w:tcW w:w="9670" w:type="dxa"/>
          </w:tcPr>
          <w:p w:rsidR="001369A0" w:rsidRPr="00A0016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>Zaliczone zajęcia z pedagogiki opiekuńczej, wprowadzenia do psychologii oraz z psychologii rozwoju – student opanował zagadnienia związane podstawowymi procesami zachodzącymi  w psychice człowieka (procesy poznawcze, emocjonalne i motywacyjne) oraz zna prawidłowości rozwojowe w poszczególnych fazach rozwoju człowieka.</w:t>
            </w:r>
          </w:p>
        </w:tc>
      </w:tr>
    </w:tbl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</w:p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  <w:r w:rsidRPr="00A0016E">
        <w:rPr>
          <w:rFonts w:ascii="Corbel" w:hAnsi="Corbel"/>
          <w:szCs w:val="24"/>
        </w:rPr>
        <w:t>3. cele, efekty uczenia się , treści Programowe i stosowane metody Dydaktyczne</w:t>
      </w:r>
    </w:p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szCs w:val="24"/>
        </w:rPr>
      </w:pPr>
    </w:p>
    <w:p w:rsidR="001369A0" w:rsidRPr="00A0016E" w:rsidRDefault="001369A0" w:rsidP="001369A0">
      <w:pPr>
        <w:pStyle w:val="Podpunkty"/>
        <w:rPr>
          <w:rFonts w:ascii="Corbel" w:hAnsi="Corbel"/>
          <w:sz w:val="24"/>
          <w:szCs w:val="24"/>
        </w:rPr>
      </w:pPr>
      <w:r w:rsidRPr="00A0016E">
        <w:rPr>
          <w:rFonts w:ascii="Corbel" w:hAnsi="Corbel"/>
          <w:sz w:val="24"/>
          <w:szCs w:val="24"/>
        </w:rPr>
        <w:t>3.1 Cele przedmiotu</w:t>
      </w:r>
    </w:p>
    <w:p w:rsidR="001369A0" w:rsidRPr="00A0016E" w:rsidRDefault="001369A0" w:rsidP="001369A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69A0" w:rsidRPr="00A0016E" w:rsidTr="009A4B68">
        <w:tc>
          <w:tcPr>
            <w:tcW w:w="851" w:type="dxa"/>
            <w:vAlign w:val="center"/>
          </w:tcPr>
          <w:p w:rsidR="001369A0" w:rsidRPr="00A0016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1369A0" w:rsidRPr="00A0016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>Zapoznanie studentów z wiedzą dotyczącą prawnych podstaw oraz zasad i form organizacji pomocy psychologiczno-pedagogicznej oraz informacji o placówkach, instytucjach, organizacjach jej udzielających.</w:t>
            </w:r>
          </w:p>
        </w:tc>
      </w:tr>
      <w:tr w:rsidR="001369A0" w:rsidRPr="00A0016E" w:rsidTr="009A4B68">
        <w:tc>
          <w:tcPr>
            <w:tcW w:w="851" w:type="dxa"/>
            <w:vAlign w:val="center"/>
          </w:tcPr>
          <w:p w:rsidR="001369A0" w:rsidRPr="00A0016E" w:rsidRDefault="001369A0" w:rsidP="009A4B6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1369A0" w:rsidRPr="00A0016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>Budowanie świadomości oraz umiejętności dostrzegania specyficznych potrzeb dzieci, które w związku z różnymi problemami wymagają pomocy psychologiczno-pedagogicznej.</w:t>
            </w:r>
          </w:p>
        </w:tc>
      </w:tr>
      <w:tr w:rsidR="001369A0" w:rsidRPr="00A0016E" w:rsidTr="009A4B68">
        <w:tc>
          <w:tcPr>
            <w:tcW w:w="851" w:type="dxa"/>
            <w:vAlign w:val="center"/>
          </w:tcPr>
          <w:p w:rsidR="001369A0" w:rsidRPr="00A0016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1369A0" w:rsidRPr="00A0016E" w:rsidRDefault="001369A0" w:rsidP="009A4B6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0016E">
              <w:rPr>
                <w:rFonts w:ascii="Corbel" w:hAnsi="Corbel"/>
                <w:b w:val="0"/>
                <w:sz w:val="24"/>
                <w:szCs w:val="24"/>
              </w:rPr>
              <w:t>Zapoznanie z praktycznymi rozwiązaniami w zakresie organizacji i udzielania pomocy psychologiczno-pedagogicznej.</w:t>
            </w:r>
          </w:p>
        </w:tc>
      </w:tr>
    </w:tbl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369A0" w:rsidRPr="00A0016E" w:rsidRDefault="001369A0" w:rsidP="001369A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0016E">
        <w:rPr>
          <w:rFonts w:ascii="Corbel" w:hAnsi="Corbel"/>
          <w:b/>
          <w:sz w:val="24"/>
          <w:szCs w:val="24"/>
        </w:rPr>
        <w:t>3.2 Efekty uczenia się dla przedmiotu</w:t>
      </w:r>
      <w:r w:rsidRPr="00A0016E">
        <w:rPr>
          <w:rFonts w:ascii="Corbel" w:hAnsi="Corbel"/>
          <w:sz w:val="24"/>
          <w:szCs w:val="24"/>
        </w:rPr>
        <w:t xml:space="preserve"> </w:t>
      </w:r>
    </w:p>
    <w:p w:rsidR="001369A0" w:rsidRPr="00A0016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1369A0" w:rsidRPr="00A0016E" w:rsidTr="009A4B68">
        <w:tc>
          <w:tcPr>
            <w:tcW w:w="1681" w:type="dxa"/>
            <w:vAlign w:val="center"/>
          </w:tcPr>
          <w:p w:rsidR="001369A0" w:rsidRPr="00A0016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smallCaps w:val="0"/>
                <w:szCs w:val="24"/>
              </w:rPr>
              <w:t>EK</w:t>
            </w:r>
            <w:r w:rsidRPr="00A0016E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vAlign w:val="center"/>
          </w:tcPr>
          <w:p w:rsidR="001369A0" w:rsidRPr="00A0016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:rsidR="001369A0" w:rsidRPr="00A0016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0016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69A0" w:rsidRPr="00A0016E" w:rsidTr="009A4B68">
        <w:tc>
          <w:tcPr>
            <w:tcW w:w="1681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0016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Student wskaże przepisy prawne regulujące udzielanie pomocy psychologiczno-pedagogicznej dzieciom i młodzieży oraz zasady bezpieczeństw i higieny pracy obowiązujące z placówkach edukacyjnych, opiekuńczych i wychowawczych</w:t>
            </w:r>
          </w:p>
        </w:tc>
        <w:tc>
          <w:tcPr>
            <w:tcW w:w="1865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369A0" w:rsidRPr="00A0016E" w:rsidTr="009A4B68">
        <w:tc>
          <w:tcPr>
            <w:tcW w:w="1681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Student scharakteryzuje formy pomocy psychologicznej udzielanej w placówkach oświatowo-wychowawczych dla dzieci i młodzieży z różnymi zaburzeniami i problemami</w:t>
            </w:r>
          </w:p>
        </w:tc>
        <w:tc>
          <w:tcPr>
            <w:tcW w:w="1865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1369A0" w:rsidRPr="00A0016E" w:rsidTr="009A4B68">
        <w:tc>
          <w:tcPr>
            <w:tcW w:w="1681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Student dokona analizy sytuacji  i potrzeb dziecka i wskaże odpowiednie formy pomocy</w:t>
            </w:r>
          </w:p>
        </w:tc>
        <w:tc>
          <w:tcPr>
            <w:tcW w:w="1865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1369A0" w:rsidRPr="00A0016E" w:rsidTr="009A4B68">
        <w:tc>
          <w:tcPr>
            <w:tcW w:w="1681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Student zaplanuje działania pomocowe na rzecz dziecka potrzebującego pomocy</w:t>
            </w:r>
          </w:p>
        </w:tc>
        <w:tc>
          <w:tcPr>
            <w:tcW w:w="1865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69A0" w:rsidRPr="00A0016E" w:rsidRDefault="001369A0" w:rsidP="001369A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0016E">
        <w:rPr>
          <w:rFonts w:ascii="Corbel" w:hAnsi="Corbel"/>
          <w:b/>
          <w:sz w:val="24"/>
          <w:szCs w:val="24"/>
        </w:rPr>
        <w:t xml:space="preserve">3.3 Treści programowe </w:t>
      </w:r>
      <w:r w:rsidRPr="00A0016E">
        <w:rPr>
          <w:rFonts w:ascii="Corbel" w:hAnsi="Corbel"/>
          <w:sz w:val="24"/>
          <w:szCs w:val="24"/>
        </w:rPr>
        <w:t xml:space="preserve">  </w:t>
      </w:r>
    </w:p>
    <w:p w:rsidR="001369A0" w:rsidRPr="00A0016E" w:rsidRDefault="001369A0" w:rsidP="001369A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0016E">
        <w:rPr>
          <w:rFonts w:ascii="Corbel" w:hAnsi="Corbel"/>
          <w:sz w:val="24"/>
          <w:szCs w:val="24"/>
        </w:rPr>
        <w:t xml:space="preserve">Problematyka wykładu </w:t>
      </w:r>
    </w:p>
    <w:p w:rsidR="001369A0" w:rsidRPr="00A0016E" w:rsidRDefault="001369A0" w:rsidP="001369A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A0016E" w:rsidTr="009A4B68">
        <w:tc>
          <w:tcPr>
            <w:tcW w:w="9520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9A0" w:rsidRPr="00A0016E" w:rsidTr="009A4B68">
        <w:tc>
          <w:tcPr>
            <w:tcW w:w="9520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369A0" w:rsidRPr="00A0016E" w:rsidTr="009A4B68">
        <w:tc>
          <w:tcPr>
            <w:tcW w:w="9520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1369A0" w:rsidRPr="00A0016E" w:rsidTr="009A4B68">
        <w:tc>
          <w:tcPr>
            <w:tcW w:w="9520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1369A0" w:rsidRPr="00A0016E" w:rsidRDefault="001369A0" w:rsidP="001369A0">
      <w:pPr>
        <w:spacing w:after="0" w:line="240" w:lineRule="auto"/>
        <w:rPr>
          <w:rFonts w:ascii="Corbel" w:hAnsi="Corbel"/>
          <w:sz w:val="24"/>
          <w:szCs w:val="24"/>
        </w:rPr>
      </w:pPr>
    </w:p>
    <w:p w:rsidR="001369A0" w:rsidRPr="00A0016E" w:rsidRDefault="001369A0" w:rsidP="001369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0016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:rsidR="001369A0" w:rsidRPr="00A0016E" w:rsidRDefault="001369A0" w:rsidP="001369A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69A0" w:rsidRPr="00A0016E" w:rsidTr="009A4B68">
        <w:tc>
          <w:tcPr>
            <w:tcW w:w="9520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69A0" w:rsidRPr="00A0016E" w:rsidTr="009A4B68">
        <w:tc>
          <w:tcPr>
            <w:tcW w:w="9520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1369A0" w:rsidRPr="00A0016E" w:rsidTr="009A4B68">
        <w:tc>
          <w:tcPr>
            <w:tcW w:w="9520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lastRenderedPageBreak/>
              <w:t>Sposoby rozumienia pomocy psychologiczno-pedagogicznej. Regulacje prawne dotyczące udzielania pomocy psychologiczno-pedagogicznej w placówkach oświatowo-wychowawczych.</w:t>
            </w:r>
          </w:p>
        </w:tc>
      </w:tr>
      <w:tr w:rsidR="001369A0" w:rsidRPr="00A0016E" w:rsidTr="009A4B68">
        <w:tc>
          <w:tcPr>
            <w:tcW w:w="9520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Dzieci i młodzież jako odbiorcy pomocy psychologiczno-pedagogicznej. Specyfika, potrzeby i problemy dzieci, dla których organizuje się działania pomocowe (dzieci z trudnościami edukacyjnymi, wybitnie zdolne, stwarzające problemy wychowawcze i zagrożone niedostosowaniem).</w:t>
            </w:r>
          </w:p>
        </w:tc>
      </w:tr>
      <w:tr w:rsidR="001369A0" w:rsidRPr="00A0016E" w:rsidTr="009A4B68">
        <w:tc>
          <w:tcPr>
            <w:tcW w:w="9520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Rodzice uczniów/wychowanków oraz nauczyciele/wychowawcy jako odbiorcy wybranych form pomocy psychologiczno-pedagogicznej.</w:t>
            </w:r>
          </w:p>
        </w:tc>
      </w:tr>
      <w:tr w:rsidR="001369A0" w:rsidRPr="00A0016E" w:rsidTr="009A4B68">
        <w:tc>
          <w:tcPr>
            <w:tcW w:w="9520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Diagnoza środowiska ucznia/wychowanka i jego potencjalnych możliwości i ograniczeń jako punkt wyjścia działalności pomocowej.</w:t>
            </w:r>
          </w:p>
        </w:tc>
      </w:tr>
      <w:tr w:rsidR="001369A0" w:rsidRPr="00A0016E" w:rsidTr="009A4B68">
        <w:tc>
          <w:tcPr>
            <w:tcW w:w="9520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Formy pomocy psychologiczno-pedagogicznej realizowane zgodnie z obowiązującymi regulacjami prawnymi w polskim systemie oświaty i opieki – charakterystyka, zalety i ograniczenia.</w:t>
            </w:r>
          </w:p>
        </w:tc>
      </w:tr>
      <w:tr w:rsidR="001369A0" w:rsidRPr="00A0016E" w:rsidTr="009A4B68">
        <w:tc>
          <w:tcPr>
            <w:tcW w:w="9520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Placówki oświatowe i inne instytucje realizujące pomoc psychologiczno-pedagogiczną. Zakres i specyfika oddziaływań pomocowych w przedszkolach, szkołach, placówkach opiekuńczo wychowawczych.  Praktyczne doświadczenia wybranych placówek w udzielaniu pomocy psychologiczno-pedagogicznej (spotkania z ich pracownikami).</w:t>
            </w:r>
          </w:p>
        </w:tc>
      </w:tr>
      <w:tr w:rsidR="001369A0" w:rsidRPr="00A0016E" w:rsidTr="009A4B68">
        <w:tc>
          <w:tcPr>
            <w:tcW w:w="9520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369A0" w:rsidRPr="00A0016E" w:rsidRDefault="001369A0" w:rsidP="001369A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0016E">
        <w:rPr>
          <w:rFonts w:ascii="Corbel" w:hAnsi="Corbel"/>
          <w:smallCaps w:val="0"/>
          <w:szCs w:val="24"/>
        </w:rPr>
        <w:t>3.4 Metody dydaktyczne</w:t>
      </w:r>
      <w:r w:rsidRPr="00A0016E">
        <w:rPr>
          <w:rFonts w:ascii="Corbel" w:hAnsi="Corbel"/>
          <w:b w:val="0"/>
          <w:smallCaps w:val="0"/>
          <w:szCs w:val="24"/>
        </w:rPr>
        <w:t xml:space="preserve"> </w:t>
      </w:r>
    </w:p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0016E"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:rsidR="001369A0" w:rsidRPr="00A0016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69A0" w:rsidRPr="00A0016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69A0" w:rsidRPr="00A0016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0016E">
        <w:rPr>
          <w:rFonts w:ascii="Corbel" w:hAnsi="Corbel"/>
          <w:smallCaps w:val="0"/>
          <w:szCs w:val="24"/>
        </w:rPr>
        <w:t xml:space="preserve">4. METODY I KRYTERIA OCENY </w:t>
      </w:r>
    </w:p>
    <w:p w:rsidR="001369A0" w:rsidRPr="00A0016E" w:rsidRDefault="001369A0" w:rsidP="001369A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369A0" w:rsidRPr="00A0016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016E">
        <w:rPr>
          <w:rFonts w:ascii="Corbel" w:hAnsi="Corbel"/>
          <w:smallCaps w:val="0"/>
          <w:szCs w:val="24"/>
        </w:rPr>
        <w:t>4.1 Sposoby weryfikacji efektów uczenia się</w:t>
      </w:r>
    </w:p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369A0" w:rsidRPr="00A0016E" w:rsidTr="009A4B68">
        <w:tc>
          <w:tcPr>
            <w:tcW w:w="1962" w:type="dxa"/>
            <w:vAlign w:val="center"/>
          </w:tcPr>
          <w:p w:rsidR="001369A0" w:rsidRPr="00A0016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1369A0" w:rsidRPr="00A0016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A001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1369A0" w:rsidRPr="00A0016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1369A0" w:rsidRPr="00A0016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1369A0" w:rsidRPr="00A0016E" w:rsidRDefault="001369A0" w:rsidP="009A4B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0016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0016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369A0" w:rsidRPr="00A0016E" w:rsidTr="009A4B68">
        <w:tc>
          <w:tcPr>
            <w:tcW w:w="1962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0016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0016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016E"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0016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369A0" w:rsidRPr="00A0016E" w:rsidTr="009A4B68">
        <w:tc>
          <w:tcPr>
            <w:tcW w:w="1962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016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016E"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0016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369A0" w:rsidRPr="00A0016E" w:rsidTr="009A4B68">
        <w:tc>
          <w:tcPr>
            <w:tcW w:w="1962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016E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016E">
              <w:rPr>
                <w:rFonts w:ascii="Corbel" w:hAnsi="Corbel"/>
                <w:b w:val="0"/>
                <w:szCs w:val="24"/>
              </w:rPr>
              <w:t xml:space="preserve"> praca projektowa, referat</w:t>
            </w:r>
          </w:p>
        </w:tc>
        <w:tc>
          <w:tcPr>
            <w:tcW w:w="2117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0016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369A0" w:rsidRPr="00A0016E" w:rsidTr="009A4B68">
        <w:tc>
          <w:tcPr>
            <w:tcW w:w="1962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016E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0016E">
              <w:rPr>
                <w:rFonts w:ascii="Corbel" w:hAnsi="Corbel"/>
                <w:b w:val="0"/>
                <w:szCs w:val="24"/>
              </w:rPr>
              <w:t xml:space="preserve"> dyskusja, obserwacja w czasie zajęć</w:t>
            </w:r>
          </w:p>
        </w:tc>
        <w:tc>
          <w:tcPr>
            <w:tcW w:w="2117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0016E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9A0" w:rsidRPr="00A0016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0016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:rsidR="001369A0" w:rsidRPr="00A0016E" w:rsidRDefault="001369A0" w:rsidP="001369A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369A0" w:rsidRPr="00A0016E" w:rsidTr="009A4B68">
        <w:tc>
          <w:tcPr>
            <w:tcW w:w="9670" w:type="dxa"/>
          </w:tcPr>
          <w:p w:rsidR="001369A0" w:rsidRPr="00A0016E" w:rsidRDefault="001369A0" w:rsidP="009A4B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ćwiczeń -  wykonanie pracy projektowej: charakterystyka form pomocy psychologiczno-pedagogicznej w wybranej placówce oświatowo-wychowawczej, dla dziecka z wybranym problemem; przygotowanie referatu lub prezentacji.</w:t>
            </w:r>
          </w:p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9A0" w:rsidRPr="00A0016E" w:rsidRDefault="001369A0" w:rsidP="001369A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0016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1369A0" w:rsidRPr="00A0016E" w:rsidTr="009A4B68">
        <w:tc>
          <w:tcPr>
            <w:tcW w:w="4962" w:type="dxa"/>
            <w:vAlign w:val="center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016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0016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69A0" w:rsidRPr="00A0016E" w:rsidTr="009A4B68">
        <w:tc>
          <w:tcPr>
            <w:tcW w:w="4962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A0016E">
              <w:rPr>
                <w:rFonts w:ascii="Corbel" w:hAnsi="Corbel"/>
                <w:sz w:val="24"/>
                <w:szCs w:val="24"/>
              </w:rPr>
              <w:lastRenderedPageBreak/>
              <w:t xml:space="preserve">z harmonogramu studiów </w:t>
            </w:r>
          </w:p>
        </w:tc>
        <w:tc>
          <w:tcPr>
            <w:tcW w:w="4677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lastRenderedPageBreak/>
              <w:t>8</w:t>
            </w:r>
          </w:p>
        </w:tc>
      </w:tr>
      <w:tr w:rsidR="001369A0" w:rsidRPr="00A0016E" w:rsidTr="009A4B68">
        <w:tc>
          <w:tcPr>
            <w:tcW w:w="4962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lastRenderedPageBreak/>
              <w:t>Inne z udziałem nauczyciela akademickiego</w:t>
            </w:r>
          </w:p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369A0" w:rsidRPr="00A0016E" w:rsidTr="009A4B68">
        <w:tc>
          <w:tcPr>
            <w:tcW w:w="4962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0016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0016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(przygotowanie do zajęć, napisanie referatu , napisanie pracy projektowej itp.)</w:t>
            </w:r>
          </w:p>
        </w:tc>
        <w:tc>
          <w:tcPr>
            <w:tcW w:w="4677" w:type="dxa"/>
          </w:tcPr>
          <w:p w:rsidR="001369A0" w:rsidRPr="00A0016E" w:rsidRDefault="00DD2275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1369A0" w:rsidRPr="00A0016E" w:rsidTr="009A4B68">
        <w:tc>
          <w:tcPr>
            <w:tcW w:w="4962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1369A0" w:rsidRPr="00A0016E" w:rsidTr="009A4B68">
        <w:tc>
          <w:tcPr>
            <w:tcW w:w="4962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0016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1369A0" w:rsidRPr="00A0016E" w:rsidRDefault="001369A0" w:rsidP="009A4B6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1369A0" w:rsidRPr="00A0016E" w:rsidRDefault="001369A0" w:rsidP="001369A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0016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016E">
        <w:rPr>
          <w:rFonts w:ascii="Corbel" w:hAnsi="Corbel"/>
          <w:smallCaps w:val="0"/>
          <w:szCs w:val="24"/>
        </w:rPr>
        <w:t>6. PRAKTYKI ZAWODOWE W RAMACH PRZEDMIOTU</w:t>
      </w:r>
    </w:p>
    <w:p w:rsidR="001369A0" w:rsidRPr="00A0016E" w:rsidRDefault="001369A0" w:rsidP="001369A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69A0" w:rsidRPr="00A0016E" w:rsidTr="009A4B68">
        <w:trPr>
          <w:trHeight w:val="397"/>
        </w:trPr>
        <w:tc>
          <w:tcPr>
            <w:tcW w:w="3544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1369A0" w:rsidRPr="00A0016E" w:rsidTr="009A4B68">
        <w:trPr>
          <w:trHeight w:val="397"/>
        </w:trPr>
        <w:tc>
          <w:tcPr>
            <w:tcW w:w="3544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1369A0" w:rsidRPr="00A0016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0016E">
        <w:rPr>
          <w:rFonts w:ascii="Corbel" w:hAnsi="Corbel"/>
          <w:smallCaps w:val="0"/>
          <w:szCs w:val="24"/>
        </w:rPr>
        <w:t xml:space="preserve">7. LITERATURA </w:t>
      </w:r>
    </w:p>
    <w:p w:rsidR="001369A0" w:rsidRPr="00A0016E" w:rsidRDefault="001369A0" w:rsidP="001369A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69A0" w:rsidRPr="00A0016E" w:rsidTr="009A4B68">
        <w:trPr>
          <w:trHeight w:val="397"/>
        </w:trPr>
        <w:tc>
          <w:tcPr>
            <w:tcW w:w="7513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 xml:space="preserve">Chodkowska E., </w:t>
            </w:r>
            <w:proofErr w:type="spellStart"/>
            <w:r w:rsidRPr="00A0016E">
              <w:rPr>
                <w:rFonts w:ascii="Corbel" w:hAnsi="Corbel"/>
                <w:sz w:val="24"/>
                <w:szCs w:val="24"/>
              </w:rPr>
              <w:t>Uberman</w:t>
            </w:r>
            <w:proofErr w:type="spellEnd"/>
            <w:r w:rsidRPr="00A0016E">
              <w:rPr>
                <w:rFonts w:ascii="Corbel" w:hAnsi="Corbel"/>
                <w:sz w:val="24"/>
                <w:szCs w:val="24"/>
              </w:rPr>
              <w:t xml:space="preserve"> M.(red). 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Wspieranie rozwoju ucznia nieprzeciętnego w szkole ogólnodostępnej</w:t>
            </w:r>
            <w:r w:rsidRPr="00A0016E">
              <w:rPr>
                <w:rFonts w:ascii="Corbel" w:hAnsi="Corbel"/>
                <w:sz w:val="24"/>
                <w:szCs w:val="24"/>
              </w:rPr>
              <w:t>. Rzeszów 2011, Wyd. Uniwersytetu Rzeszowskiego.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 xml:space="preserve">Krajewska B. 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Instytucje wsparcia dziecka i rodziny: zagadnienia podstawowe</w:t>
            </w:r>
            <w:r w:rsidRPr="00A0016E">
              <w:rPr>
                <w:rFonts w:ascii="Corbel" w:hAnsi="Corbel"/>
                <w:sz w:val="24"/>
                <w:szCs w:val="24"/>
              </w:rPr>
              <w:t>. Kraków 2009, Impuls.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Podniesienie efektywności kształcenia uczniów ze specjalnymi potrzebami</w:t>
            </w:r>
            <w:r w:rsidR="00C76D90" w:rsidRPr="00A0016E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edukacyjnymi</w:t>
            </w:r>
            <w:r w:rsidRPr="00A001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: materiały szkoleniowe</w:t>
            </w:r>
            <w:r w:rsidRPr="00A0016E">
              <w:rPr>
                <w:rFonts w:ascii="Corbel" w:hAnsi="Corbel"/>
                <w:sz w:val="24"/>
                <w:szCs w:val="24"/>
              </w:rPr>
              <w:t>. Warszawa 2010, Ministerstwo Edukacji Narodowej.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016E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A0016E">
              <w:rPr>
                <w:rFonts w:ascii="Corbel" w:hAnsi="Corbel"/>
                <w:sz w:val="24"/>
                <w:szCs w:val="24"/>
              </w:rPr>
              <w:t xml:space="preserve"> B. 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Poradnictwo pedagogiczne: przegląd wybranych zagadnień.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Kraków 2009, Impuls.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016E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A0016E">
              <w:rPr>
                <w:rFonts w:ascii="Corbel" w:hAnsi="Corbel"/>
                <w:sz w:val="24"/>
                <w:szCs w:val="24"/>
              </w:rPr>
              <w:t xml:space="preserve">. B. 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Diagnostyka pedagogiczna : wybrane obszary badawcze i rozwiązania praktyczne</w:t>
            </w:r>
            <w:r w:rsidRPr="00A0016E">
              <w:rPr>
                <w:rFonts w:ascii="Corbel" w:hAnsi="Corbel"/>
                <w:sz w:val="24"/>
                <w:szCs w:val="24"/>
              </w:rPr>
              <w:t>. Kraków 2011, Impuls.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016E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A0016E">
              <w:rPr>
                <w:rFonts w:ascii="Corbel" w:hAnsi="Corbel"/>
                <w:sz w:val="24"/>
                <w:szCs w:val="24"/>
              </w:rPr>
              <w:t xml:space="preserve"> A, (red). 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Wspomaganie rozwoju uczniów ze specjalnymi potrzebami edukacyjnymi</w:t>
            </w:r>
            <w:r w:rsidRPr="00A0016E">
              <w:rPr>
                <w:rFonts w:ascii="Corbel" w:hAnsi="Corbel"/>
                <w:sz w:val="24"/>
                <w:szCs w:val="24"/>
              </w:rPr>
              <w:t>. Lublin 2001, Wyd. Uniwersytetu Marii Curie-Skłodowskiej.</w:t>
            </w:r>
          </w:p>
        </w:tc>
      </w:tr>
      <w:tr w:rsidR="001369A0" w:rsidRPr="00A0016E" w:rsidTr="009A4B68">
        <w:trPr>
          <w:trHeight w:val="397"/>
        </w:trPr>
        <w:tc>
          <w:tcPr>
            <w:tcW w:w="7513" w:type="dxa"/>
          </w:tcPr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016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 xml:space="preserve">Brańska E. 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Prawne uwarunkowania pomocy psychologiczno-pedagogicznej w przedszkolach</w:t>
            </w:r>
            <w:r w:rsidRPr="00A0016E">
              <w:rPr>
                <w:rFonts w:ascii="Corbel" w:hAnsi="Corbel"/>
                <w:sz w:val="24"/>
                <w:szCs w:val="24"/>
              </w:rPr>
              <w:t>. „Dyrektor Szkoły”, 2011, nr 3, dod. „Przed Szkołą” nr 1, s. 28-31.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 xml:space="preserve">Hoffmann J., Rudnik J. 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Zasady udzielania pomocy psychologiczno-pedagogicznej: zmiany i ich wpływ na funkcjonowanie świetlic</w:t>
            </w:r>
            <w:r w:rsidR="00C76D90" w:rsidRPr="00A0016E"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A0016E">
              <w:rPr>
                <w:rFonts w:ascii="Corbel" w:hAnsi="Corbel"/>
                <w:sz w:val="24"/>
                <w:szCs w:val="24"/>
              </w:rPr>
              <w:t>„Świetlica w Szkole”, 2011, nr 4, s. 9-11.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 xml:space="preserve">Mackiewicz-Adamska L. 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Dylematy nauczycieli dotyczące udzielania pomocy psychologiczno-pedagogicznej w szkole</w:t>
            </w:r>
            <w:r w:rsidR="00C76D90" w:rsidRPr="00A0016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A0016E">
              <w:rPr>
                <w:rFonts w:ascii="Corbel" w:hAnsi="Corbel"/>
                <w:sz w:val="24"/>
                <w:szCs w:val="24"/>
              </w:rPr>
              <w:t xml:space="preserve"> „Problemy Opiekuńczo-Wychowawcze”, 2011, nr 6, s. 6-10.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 xml:space="preserve">Matyjas B. 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Profilaktyka i resocjalizacja w pracy pedagoga szkolnego</w:t>
            </w:r>
            <w:r w:rsidR="007A0D59" w:rsidRPr="00A0016E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„Problemy Opiekuńczo- Wychowawcze”, 2002, nr 9, s. 16 – 19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lastRenderedPageBreak/>
              <w:t xml:space="preserve">Tomaszek B. 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 xml:space="preserve">Drogi i bezdroża pomocy </w:t>
            </w:r>
            <w:proofErr w:type="spellStart"/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psychologiczno</w:t>
            </w:r>
            <w:proofErr w:type="spellEnd"/>
            <w:r w:rsidR="007A0D59" w:rsidRPr="00A0016E"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pedagogicznej</w:t>
            </w:r>
            <w:r w:rsidR="007A0D59" w:rsidRPr="00A0016E"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„Psychologia w Szkole”, 2009, nr 2, s. 141-147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0016E">
              <w:rPr>
                <w:rFonts w:ascii="Corbel" w:hAnsi="Corbel"/>
                <w:sz w:val="24"/>
                <w:szCs w:val="24"/>
              </w:rPr>
              <w:t>Wołojewicz</w:t>
            </w:r>
            <w:proofErr w:type="spellEnd"/>
            <w:r w:rsidRPr="00A0016E">
              <w:rPr>
                <w:rFonts w:ascii="Corbel" w:hAnsi="Corbel"/>
                <w:sz w:val="24"/>
                <w:szCs w:val="24"/>
              </w:rPr>
              <w:t xml:space="preserve"> M.</w:t>
            </w:r>
            <w:r w:rsidR="007A0D59" w:rsidRPr="00A0016E">
              <w:rPr>
                <w:rFonts w:ascii="Corbel" w:hAnsi="Corbel"/>
                <w:sz w:val="24"/>
                <w:szCs w:val="24"/>
              </w:rPr>
              <w:t>,</w:t>
            </w:r>
            <w:r w:rsidRPr="00A0016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Praktyczna organizacja wsparcia psychologiczno-</w:t>
            </w:r>
            <w:r w:rsidR="007A0D59" w:rsidRPr="00A0016E"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A0016E">
              <w:rPr>
                <w:rFonts w:ascii="Corbel" w:hAnsi="Corbel"/>
                <w:i/>
                <w:iCs/>
                <w:sz w:val="24"/>
                <w:szCs w:val="24"/>
              </w:rPr>
              <w:t>edagogicznego ucznia ze specyficznymi potrzebami edukacyjnymi</w:t>
            </w:r>
            <w:r w:rsidRPr="00A0016E">
              <w:rPr>
                <w:rFonts w:ascii="Corbel" w:hAnsi="Corbel"/>
                <w:sz w:val="24"/>
                <w:szCs w:val="24"/>
              </w:rPr>
              <w:t>.</w:t>
            </w:r>
          </w:p>
          <w:p w:rsidR="001369A0" w:rsidRPr="00A0016E" w:rsidRDefault="001369A0" w:rsidP="009A4B6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0016E">
              <w:rPr>
                <w:rFonts w:ascii="Corbel" w:hAnsi="Corbel"/>
                <w:sz w:val="24"/>
                <w:szCs w:val="24"/>
              </w:rPr>
              <w:t>„Dyrektor Szkoły”, 2011, nr 8, s. 19-24.</w:t>
            </w:r>
          </w:p>
          <w:p w:rsidR="001369A0" w:rsidRPr="00A0016E" w:rsidRDefault="001369A0" w:rsidP="009A4B68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1369A0" w:rsidRPr="00A0016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69A0" w:rsidRPr="00A0016E" w:rsidRDefault="001369A0" w:rsidP="001369A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1369A0" w:rsidRPr="00A0016E" w:rsidRDefault="001369A0" w:rsidP="001369A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0016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:rsidR="001369A0" w:rsidRPr="00A0016E" w:rsidRDefault="001369A0" w:rsidP="001369A0">
      <w:pPr>
        <w:rPr>
          <w:rFonts w:ascii="Corbel" w:hAnsi="Corbel"/>
          <w:sz w:val="24"/>
          <w:szCs w:val="24"/>
        </w:rPr>
      </w:pPr>
    </w:p>
    <w:p w:rsidR="001369A0" w:rsidRPr="00A0016E" w:rsidRDefault="001369A0" w:rsidP="001369A0">
      <w:pPr>
        <w:rPr>
          <w:rFonts w:ascii="Corbel" w:hAnsi="Corbel"/>
          <w:sz w:val="24"/>
          <w:szCs w:val="24"/>
        </w:rPr>
      </w:pPr>
    </w:p>
    <w:p w:rsidR="00051151" w:rsidRPr="00A0016E" w:rsidRDefault="00051151">
      <w:pPr>
        <w:rPr>
          <w:rFonts w:ascii="Corbel" w:hAnsi="Corbel"/>
          <w:sz w:val="24"/>
          <w:szCs w:val="24"/>
        </w:rPr>
      </w:pPr>
    </w:p>
    <w:sectPr w:rsidR="00051151" w:rsidRPr="00A0016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E1D" w:rsidRDefault="00686E1D" w:rsidP="001369A0">
      <w:pPr>
        <w:spacing w:after="0" w:line="240" w:lineRule="auto"/>
      </w:pPr>
      <w:r>
        <w:separator/>
      </w:r>
    </w:p>
  </w:endnote>
  <w:endnote w:type="continuationSeparator" w:id="0">
    <w:p w:rsidR="00686E1D" w:rsidRDefault="00686E1D" w:rsidP="00136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E1D" w:rsidRDefault="00686E1D" w:rsidP="001369A0">
      <w:pPr>
        <w:spacing w:after="0" w:line="240" w:lineRule="auto"/>
      </w:pPr>
      <w:r>
        <w:separator/>
      </w:r>
    </w:p>
  </w:footnote>
  <w:footnote w:type="continuationSeparator" w:id="0">
    <w:p w:rsidR="00686E1D" w:rsidRDefault="00686E1D" w:rsidP="001369A0">
      <w:pPr>
        <w:spacing w:after="0" w:line="240" w:lineRule="auto"/>
      </w:pPr>
      <w:r>
        <w:continuationSeparator/>
      </w:r>
    </w:p>
  </w:footnote>
  <w:footnote w:id="1">
    <w:p w:rsidR="001369A0" w:rsidRDefault="001369A0" w:rsidP="001369A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A0"/>
    <w:rsid w:val="00051151"/>
    <w:rsid w:val="000C2546"/>
    <w:rsid w:val="001369A0"/>
    <w:rsid w:val="00180B39"/>
    <w:rsid w:val="003B30BC"/>
    <w:rsid w:val="004F01A8"/>
    <w:rsid w:val="005F50FB"/>
    <w:rsid w:val="00675580"/>
    <w:rsid w:val="00686E1D"/>
    <w:rsid w:val="007A0D59"/>
    <w:rsid w:val="0089049E"/>
    <w:rsid w:val="009915C7"/>
    <w:rsid w:val="00A0016E"/>
    <w:rsid w:val="00A1126D"/>
    <w:rsid w:val="00C33259"/>
    <w:rsid w:val="00C76D90"/>
    <w:rsid w:val="00DD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9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69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69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69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69A0"/>
    <w:rPr>
      <w:vertAlign w:val="superscript"/>
    </w:rPr>
  </w:style>
  <w:style w:type="paragraph" w:customStyle="1" w:styleId="Punktygwne">
    <w:name w:val="Punkty główne"/>
    <w:basedOn w:val="Normalny"/>
    <w:rsid w:val="001369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69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69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69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69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69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69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69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9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9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0BC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69A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69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69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69A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69A0"/>
    <w:rPr>
      <w:vertAlign w:val="superscript"/>
    </w:rPr>
  </w:style>
  <w:style w:type="paragraph" w:customStyle="1" w:styleId="Punktygwne">
    <w:name w:val="Punkty główne"/>
    <w:basedOn w:val="Normalny"/>
    <w:rsid w:val="001369A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69A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69A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69A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69A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69A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69A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69A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9A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9A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0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0B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1108</Words>
  <Characters>6649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2019-12-05T12:26:00Z</cp:lastPrinted>
  <dcterms:created xsi:type="dcterms:W3CDTF">2019-11-13T13:12:00Z</dcterms:created>
  <dcterms:modified xsi:type="dcterms:W3CDTF">2021-01-14T09:02:00Z</dcterms:modified>
</cp:coreProperties>
</file>